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A93F7" w14:textId="419FD315" w:rsidR="00F11196" w:rsidRPr="006F5FC9" w:rsidRDefault="00F11196" w:rsidP="006F5FC9">
      <w:pPr>
        <w:jc w:val="right"/>
        <w:rPr>
          <w:sz w:val="20"/>
          <w:szCs w:val="20"/>
          <w:lang w:val="en-GB"/>
        </w:rPr>
      </w:pPr>
      <w:r>
        <w:rPr>
          <w:b/>
          <w:bCs/>
          <w:noProof/>
          <w:lang w:val="en-GB"/>
        </w:rPr>
        <w:drawing>
          <wp:anchor distT="0" distB="0" distL="114300" distR="114300" simplePos="0" relativeHeight="251658240" behindDoc="0" locked="0" layoutInCell="1" allowOverlap="1" wp14:anchorId="1D4776C7" wp14:editId="5274A9B5">
            <wp:simplePos x="0" y="0"/>
            <wp:positionH relativeFrom="margin">
              <wp:posOffset>0</wp:posOffset>
            </wp:positionH>
            <wp:positionV relativeFrom="paragraph">
              <wp:posOffset>-52282</wp:posOffset>
            </wp:positionV>
            <wp:extent cx="3353820" cy="643466"/>
            <wp:effectExtent l="0" t="0" r="0" b="4445"/>
            <wp:wrapNone/>
            <wp:docPr id="162352985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3820" cy="643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5FC9">
        <w:rPr>
          <w:sz w:val="20"/>
          <w:szCs w:val="20"/>
          <w:lang w:val="en-GB"/>
        </w:rPr>
        <w:t>Press Release</w:t>
      </w:r>
      <w:r w:rsidR="006F5FC9">
        <w:rPr>
          <w:sz w:val="20"/>
          <w:szCs w:val="20"/>
          <w:lang w:val="en-GB"/>
        </w:rPr>
        <w:br/>
      </w:r>
      <w:r w:rsidR="006F5FC9" w:rsidRPr="006F5FC9">
        <w:rPr>
          <w:sz w:val="20"/>
          <w:szCs w:val="20"/>
          <w:lang w:val="en-GB"/>
        </w:rPr>
        <w:t>March</w:t>
      </w:r>
      <w:r w:rsidR="0012414C">
        <w:rPr>
          <w:sz w:val="20"/>
          <w:szCs w:val="20"/>
          <w:lang w:val="en-GB"/>
        </w:rPr>
        <w:t xml:space="preserve"> </w:t>
      </w:r>
      <w:r w:rsidR="002F4CFD">
        <w:rPr>
          <w:sz w:val="20"/>
          <w:szCs w:val="20"/>
          <w:lang w:val="en-GB"/>
        </w:rPr>
        <w:t>5</w:t>
      </w:r>
      <w:r w:rsidR="0012414C" w:rsidRPr="002F4CFD">
        <w:rPr>
          <w:sz w:val="20"/>
          <w:szCs w:val="20"/>
          <w:vertAlign w:val="superscript"/>
          <w:lang w:val="en-GB"/>
        </w:rPr>
        <w:t>th</w:t>
      </w:r>
      <w:r w:rsidR="0012414C">
        <w:rPr>
          <w:sz w:val="20"/>
          <w:szCs w:val="20"/>
          <w:lang w:val="en-GB"/>
        </w:rPr>
        <w:t>,</w:t>
      </w:r>
      <w:r w:rsidR="006F5FC9" w:rsidRPr="006F5FC9">
        <w:rPr>
          <w:sz w:val="20"/>
          <w:szCs w:val="20"/>
          <w:lang w:val="en-GB"/>
        </w:rPr>
        <w:t xml:space="preserve"> 2025</w:t>
      </w:r>
    </w:p>
    <w:p w14:paraId="68056BAC" w14:textId="77777777" w:rsidR="0040259A" w:rsidRDefault="0040259A" w:rsidP="007D706F">
      <w:pPr>
        <w:rPr>
          <w:b/>
          <w:bCs/>
          <w:lang w:val="en-GB"/>
        </w:rPr>
      </w:pPr>
    </w:p>
    <w:p w14:paraId="4E299396" w14:textId="77777777" w:rsidR="006F5FC9" w:rsidRDefault="006F5FC9" w:rsidP="007D706F">
      <w:pPr>
        <w:rPr>
          <w:b/>
          <w:bCs/>
          <w:lang w:val="en-GB"/>
        </w:rPr>
      </w:pPr>
    </w:p>
    <w:p w14:paraId="38FC1304" w14:textId="77777777" w:rsidR="00B03F84" w:rsidRPr="00B03F84" w:rsidRDefault="00B03F84" w:rsidP="007D706F">
      <w:pPr>
        <w:rPr>
          <w:lang w:val="en-GB"/>
        </w:rPr>
      </w:pPr>
    </w:p>
    <w:p w14:paraId="082CB25A" w14:textId="7C573794" w:rsidR="007D706F" w:rsidRPr="00C971D7" w:rsidRDefault="007D706F" w:rsidP="007D706F">
      <w:pPr>
        <w:rPr>
          <w:sz w:val="36"/>
          <w:szCs w:val="36"/>
          <w:lang w:val="en-GB"/>
        </w:rPr>
      </w:pPr>
      <w:r w:rsidRPr="00C971D7">
        <w:rPr>
          <w:sz w:val="36"/>
          <w:szCs w:val="36"/>
          <w:lang w:val="en-GB"/>
        </w:rPr>
        <w:t xml:space="preserve">SENSEI: </w:t>
      </w:r>
      <w:r w:rsidR="009A6B86" w:rsidRPr="00C971D7">
        <w:rPr>
          <w:sz w:val="36"/>
          <w:szCs w:val="36"/>
          <w:lang w:val="en-GB"/>
        </w:rPr>
        <w:t>Unlocking</w:t>
      </w:r>
      <w:r w:rsidR="00EB0711" w:rsidRPr="00C971D7">
        <w:rPr>
          <w:sz w:val="36"/>
          <w:szCs w:val="36"/>
          <w:lang w:val="en-GB"/>
        </w:rPr>
        <w:t xml:space="preserve"> infrastructure and environmental sensing capabilities of telecommunication fib</w:t>
      </w:r>
      <w:r w:rsidR="004B4816" w:rsidRPr="00C971D7">
        <w:rPr>
          <w:sz w:val="36"/>
          <w:szCs w:val="36"/>
          <w:lang w:val="en-GB"/>
        </w:rPr>
        <w:t>re</w:t>
      </w:r>
      <w:r w:rsidR="00EB0711" w:rsidRPr="00C971D7">
        <w:rPr>
          <w:sz w:val="36"/>
          <w:szCs w:val="36"/>
          <w:lang w:val="en-GB"/>
        </w:rPr>
        <w:t xml:space="preserve"> networks</w:t>
      </w:r>
      <w:r w:rsidR="00A44432" w:rsidRPr="00C971D7">
        <w:rPr>
          <w:sz w:val="36"/>
          <w:szCs w:val="36"/>
          <w:lang w:val="en-GB"/>
        </w:rPr>
        <w:t xml:space="preserve"> </w:t>
      </w:r>
    </w:p>
    <w:p w14:paraId="10396D6D" w14:textId="1D00082E" w:rsidR="007D706F" w:rsidRDefault="007D706F" w:rsidP="0012414C">
      <w:pPr>
        <w:jc w:val="both"/>
        <w:rPr>
          <w:b/>
          <w:bCs/>
          <w:lang w:val="en-GB"/>
        </w:rPr>
      </w:pPr>
      <w:r w:rsidRPr="00D825FB">
        <w:rPr>
          <w:b/>
          <w:bCs/>
          <w:lang w:val="en-GB"/>
        </w:rPr>
        <w:t xml:space="preserve">SENSEI </w:t>
      </w:r>
      <w:r w:rsidR="003A1A27" w:rsidRPr="00D825FB">
        <w:rPr>
          <w:b/>
          <w:bCs/>
          <w:lang w:val="en-GB"/>
        </w:rPr>
        <w:t xml:space="preserve">aims to develop new photonic </w:t>
      </w:r>
      <w:r w:rsidR="00D36C87">
        <w:rPr>
          <w:b/>
          <w:bCs/>
          <w:lang w:val="en-GB"/>
        </w:rPr>
        <w:t>devices and technologies</w:t>
      </w:r>
      <w:r w:rsidR="00D36C87" w:rsidRPr="00D825FB">
        <w:rPr>
          <w:b/>
          <w:bCs/>
          <w:lang w:val="en-GB"/>
        </w:rPr>
        <w:t xml:space="preserve"> </w:t>
      </w:r>
      <w:r w:rsidR="00EC7E41" w:rsidRPr="00BD7D0F">
        <w:rPr>
          <w:b/>
          <w:bCs/>
          <w:lang w:val="en-GB"/>
        </w:rPr>
        <w:t xml:space="preserve">to enhance the security, resilience, and efficiency of </w:t>
      </w:r>
      <w:r w:rsidR="003A1A27" w:rsidRPr="00D825FB">
        <w:rPr>
          <w:b/>
          <w:bCs/>
          <w:lang w:val="en-GB"/>
        </w:rPr>
        <w:t xml:space="preserve">telecommunication </w:t>
      </w:r>
      <w:r w:rsidR="003A1A27" w:rsidRPr="004B4816">
        <w:rPr>
          <w:b/>
          <w:bCs/>
          <w:lang w:val="en-GB"/>
        </w:rPr>
        <w:t>fibre</w:t>
      </w:r>
      <w:r w:rsidR="003A1A27" w:rsidRPr="00D825FB">
        <w:rPr>
          <w:b/>
          <w:bCs/>
          <w:lang w:val="en-GB"/>
        </w:rPr>
        <w:t xml:space="preserve"> networks </w:t>
      </w:r>
      <w:r w:rsidR="00C95B79">
        <w:rPr>
          <w:b/>
          <w:bCs/>
          <w:lang w:val="en-GB"/>
        </w:rPr>
        <w:t>through</w:t>
      </w:r>
      <w:r w:rsidR="003A1A27" w:rsidRPr="00D825FB">
        <w:rPr>
          <w:b/>
          <w:bCs/>
          <w:lang w:val="en-GB"/>
        </w:rPr>
        <w:t xml:space="preserve"> improved </w:t>
      </w:r>
      <w:r w:rsidR="00BD7D0F">
        <w:rPr>
          <w:b/>
          <w:bCs/>
          <w:lang w:val="en-GB"/>
        </w:rPr>
        <w:t>supervision</w:t>
      </w:r>
      <w:r w:rsidR="003A1A27" w:rsidRPr="00D825FB">
        <w:rPr>
          <w:b/>
          <w:bCs/>
          <w:lang w:val="en-GB"/>
        </w:rPr>
        <w:t xml:space="preserve"> </w:t>
      </w:r>
      <w:r w:rsidR="00C95B79">
        <w:rPr>
          <w:b/>
          <w:bCs/>
          <w:lang w:val="en-GB"/>
        </w:rPr>
        <w:t>cap</w:t>
      </w:r>
      <w:r w:rsidR="003A1A27" w:rsidRPr="00D825FB">
        <w:rPr>
          <w:b/>
          <w:bCs/>
          <w:lang w:val="en-GB"/>
        </w:rPr>
        <w:t xml:space="preserve">abilities, </w:t>
      </w:r>
      <w:r w:rsidR="00C95B79">
        <w:rPr>
          <w:b/>
          <w:bCs/>
          <w:lang w:val="en-GB"/>
        </w:rPr>
        <w:t>while</w:t>
      </w:r>
      <w:r w:rsidR="00C95B79" w:rsidRPr="00D825FB">
        <w:rPr>
          <w:b/>
          <w:bCs/>
          <w:lang w:val="en-GB"/>
        </w:rPr>
        <w:t xml:space="preserve"> </w:t>
      </w:r>
      <w:r w:rsidR="003A1A27" w:rsidRPr="00D825FB">
        <w:rPr>
          <w:b/>
          <w:bCs/>
          <w:lang w:val="en-GB"/>
        </w:rPr>
        <w:t>exploit</w:t>
      </w:r>
      <w:r w:rsidR="004F731E">
        <w:rPr>
          <w:b/>
          <w:bCs/>
          <w:lang w:val="en-GB"/>
        </w:rPr>
        <w:t>ing</w:t>
      </w:r>
      <w:r w:rsidR="003A1A27" w:rsidRPr="00D825FB">
        <w:rPr>
          <w:b/>
          <w:bCs/>
          <w:lang w:val="en-GB"/>
        </w:rPr>
        <w:t xml:space="preserve"> them as large-scale distributed environmental sensors.</w:t>
      </w:r>
      <w:r w:rsidR="00D825FB" w:rsidRPr="00D825FB">
        <w:rPr>
          <w:b/>
          <w:bCs/>
          <w:lang w:val="en-GB"/>
        </w:rPr>
        <w:t xml:space="preserve"> </w:t>
      </w:r>
      <w:r w:rsidRPr="00DB154F">
        <w:rPr>
          <w:b/>
          <w:bCs/>
          <w:lang w:val="en-GB"/>
        </w:rPr>
        <w:t xml:space="preserve">Funded by the European </w:t>
      </w:r>
      <w:r w:rsidR="001A35ED" w:rsidRPr="00DB154F">
        <w:rPr>
          <w:b/>
          <w:bCs/>
          <w:lang w:val="en-GB"/>
        </w:rPr>
        <w:t>C</w:t>
      </w:r>
      <w:r w:rsidRPr="00DB154F">
        <w:rPr>
          <w:b/>
          <w:bCs/>
          <w:lang w:val="en-GB"/>
        </w:rPr>
        <w:t xml:space="preserve">ommission </w:t>
      </w:r>
      <w:r w:rsidR="00060DA0">
        <w:rPr>
          <w:b/>
          <w:bCs/>
          <w:lang w:val="en-GB"/>
        </w:rPr>
        <w:t>under</w:t>
      </w:r>
      <w:r w:rsidRPr="00DB154F">
        <w:rPr>
          <w:b/>
          <w:bCs/>
          <w:lang w:val="en-GB"/>
        </w:rPr>
        <w:t xml:space="preserve"> the Horizon Europe program</w:t>
      </w:r>
      <w:r w:rsidR="00060DA0">
        <w:rPr>
          <w:b/>
          <w:bCs/>
          <w:lang w:val="en-GB"/>
        </w:rPr>
        <w:t>me</w:t>
      </w:r>
      <w:r w:rsidR="002F7D13" w:rsidRPr="00DB154F">
        <w:rPr>
          <w:b/>
          <w:bCs/>
          <w:lang w:val="en-GB"/>
        </w:rPr>
        <w:t xml:space="preserve"> with</w:t>
      </w:r>
      <w:r w:rsidRPr="00DB154F">
        <w:rPr>
          <w:b/>
          <w:bCs/>
          <w:lang w:val="en-GB"/>
        </w:rPr>
        <w:t xml:space="preserve"> </w:t>
      </w:r>
      <w:r w:rsidR="00615199">
        <w:rPr>
          <w:b/>
          <w:bCs/>
          <w:lang w:val="en-GB"/>
        </w:rPr>
        <w:t>€</w:t>
      </w:r>
      <w:r w:rsidRPr="00DB154F">
        <w:rPr>
          <w:b/>
          <w:bCs/>
          <w:lang w:val="en-GB"/>
        </w:rPr>
        <w:t xml:space="preserve">5 </w:t>
      </w:r>
      <w:r w:rsidR="00615199">
        <w:rPr>
          <w:b/>
          <w:bCs/>
          <w:lang w:val="en-GB"/>
        </w:rPr>
        <w:t>million over</w:t>
      </w:r>
      <w:r w:rsidR="00615199" w:rsidRPr="00DB154F">
        <w:rPr>
          <w:b/>
          <w:bCs/>
          <w:lang w:val="en-GB"/>
        </w:rPr>
        <w:t xml:space="preserve"> </w:t>
      </w:r>
      <w:r w:rsidR="002F7D13" w:rsidRPr="00DB154F">
        <w:rPr>
          <w:b/>
          <w:bCs/>
          <w:lang w:val="en-GB"/>
        </w:rPr>
        <w:t xml:space="preserve">3 years, the </w:t>
      </w:r>
      <w:r w:rsidRPr="00DB154F">
        <w:rPr>
          <w:b/>
          <w:bCs/>
          <w:lang w:val="en-GB"/>
        </w:rPr>
        <w:t xml:space="preserve">project brings together 15 partners from 6 EU </w:t>
      </w:r>
      <w:r w:rsidR="00391582">
        <w:rPr>
          <w:b/>
          <w:bCs/>
          <w:lang w:val="en-GB"/>
        </w:rPr>
        <w:t>c</w:t>
      </w:r>
      <w:r w:rsidRPr="00A44432">
        <w:rPr>
          <w:b/>
          <w:bCs/>
          <w:lang w:val="en-GB"/>
        </w:rPr>
        <w:t>ountries</w:t>
      </w:r>
      <w:r w:rsidR="00A44432">
        <w:rPr>
          <w:b/>
          <w:bCs/>
          <w:lang w:val="en-GB"/>
        </w:rPr>
        <w:t xml:space="preserve"> </w:t>
      </w:r>
      <w:r w:rsidRPr="00402514">
        <w:rPr>
          <w:b/>
          <w:bCs/>
          <w:lang w:val="en-GB"/>
        </w:rPr>
        <w:t>with diversified and complementary expertise in photonics,</w:t>
      </w:r>
      <w:r w:rsidR="002F7D13" w:rsidRPr="00402514">
        <w:rPr>
          <w:b/>
          <w:bCs/>
          <w:lang w:val="en-GB"/>
        </w:rPr>
        <w:t xml:space="preserve"> optical</w:t>
      </w:r>
      <w:r w:rsidRPr="00402514">
        <w:rPr>
          <w:b/>
          <w:bCs/>
          <w:lang w:val="en-GB"/>
        </w:rPr>
        <w:t xml:space="preserve"> metrology, geoscience, optical networking and network provisioning.</w:t>
      </w:r>
      <w:r w:rsidRPr="00391582">
        <w:rPr>
          <w:b/>
          <w:bCs/>
          <w:lang w:val="en-GB"/>
        </w:rPr>
        <w:t xml:space="preserve"> </w:t>
      </w:r>
    </w:p>
    <w:p w14:paraId="2CAAC1DC" w14:textId="11B2EC20" w:rsidR="008A2E5D" w:rsidRDefault="008A2E5D" w:rsidP="0012414C">
      <w:pPr>
        <w:jc w:val="both"/>
        <w:rPr>
          <w:lang w:val="en-GB"/>
        </w:rPr>
      </w:pPr>
      <w:r>
        <w:rPr>
          <w:lang w:val="en-GB"/>
        </w:rPr>
        <w:t>SENSEI stems from the idea that the conventional network elements enabling telecommunication</w:t>
      </w:r>
      <w:r w:rsidR="001A35ED">
        <w:rPr>
          <w:lang w:val="en-GB"/>
        </w:rPr>
        <w:t>s</w:t>
      </w:r>
      <w:r>
        <w:rPr>
          <w:lang w:val="en-GB"/>
        </w:rPr>
        <w:t xml:space="preserve"> (e.g. transceivers or amplifiers)</w:t>
      </w:r>
      <w:r w:rsidR="001A35ED">
        <w:rPr>
          <w:lang w:val="en-GB"/>
        </w:rPr>
        <w:t>,</w:t>
      </w:r>
      <w:r>
        <w:rPr>
          <w:lang w:val="en-GB"/>
        </w:rPr>
        <w:t xml:space="preserve"> as well as the </w:t>
      </w:r>
      <w:r w:rsidR="004B4816">
        <w:rPr>
          <w:lang w:val="en-GB"/>
        </w:rPr>
        <w:t xml:space="preserve">fibre </w:t>
      </w:r>
      <w:r>
        <w:rPr>
          <w:lang w:val="en-GB"/>
        </w:rPr>
        <w:t>cable itself</w:t>
      </w:r>
      <w:r w:rsidR="001A35ED">
        <w:rPr>
          <w:lang w:val="en-GB"/>
        </w:rPr>
        <w:t>,</w:t>
      </w:r>
      <w:r>
        <w:rPr>
          <w:lang w:val="en-GB"/>
        </w:rPr>
        <w:t xml:space="preserve"> can host </w:t>
      </w:r>
      <w:r w:rsidRPr="008A2E5D">
        <w:rPr>
          <w:lang w:val="en-GB"/>
        </w:rPr>
        <w:t xml:space="preserve">ad-hoc sensing capability while </w:t>
      </w:r>
      <w:r>
        <w:rPr>
          <w:lang w:val="en-GB"/>
        </w:rPr>
        <w:t xml:space="preserve">carrying </w:t>
      </w:r>
      <w:r w:rsidRPr="008A2E5D">
        <w:rPr>
          <w:lang w:val="en-GB"/>
        </w:rPr>
        <w:t>data</w:t>
      </w:r>
      <w:r>
        <w:rPr>
          <w:lang w:val="en-GB"/>
        </w:rPr>
        <w:t xml:space="preserve">. Specifically, </w:t>
      </w:r>
      <w:r w:rsidRPr="008A2E5D">
        <w:rPr>
          <w:lang w:val="en-GB"/>
        </w:rPr>
        <w:t xml:space="preserve">the </w:t>
      </w:r>
      <w:r w:rsidR="004B4816">
        <w:rPr>
          <w:lang w:val="en-GB"/>
        </w:rPr>
        <w:t xml:space="preserve">fibre </w:t>
      </w:r>
      <w:r>
        <w:rPr>
          <w:lang w:val="en-GB"/>
        </w:rPr>
        <w:t>is</w:t>
      </w:r>
      <w:r w:rsidRPr="008A2E5D">
        <w:rPr>
          <w:lang w:val="en-GB"/>
        </w:rPr>
        <w:t xml:space="preserve"> subject to external stress and deformation</w:t>
      </w:r>
      <w:r>
        <w:rPr>
          <w:lang w:val="en-GB"/>
        </w:rPr>
        <w:t>s</w:t>
      </w:r>
      <w:r w:rsidRPr="008A2E5D">
        <w:rPr>
          <w:lang w:val="en-GB"/>
        </w:rPr>
        <w:t xml:space="preserve"> due to ambient or anthropogenic noise </w:t>
      </w:r>
      <w:r w:rsidR="004E5697">
        <w:rPr>
          <w:lang w:val="en-GB"/>
        </w:rPr>
        <w:t>affecting</w:t>
      </w:r>
      <w:r w:rsidRPr="008A2E5D">
        <w:rPr>
          <w:lang w:val="en-GB"/>
        </w:rPr>
        <w:t xml:space="preserve"> data transmission parameters. These deformations can be recorded by suitable photonic techniques, turning the </w:t>
      </w:r>
      <w:r w:rsidR="005545DB">
        <w:rPr>
          <w:lang w:val="en-GB"/>
        </w:rPr>
        <w:t xml:space="preserve">global telecommunication network </w:t>
      </w:r>
      <w:r w:rsidRPr="008A2E5D">
        <w:rPr>
          <w:lang w:val="en-GB"/>
        </w:rPr>
        <w:t>into a distributed</w:t>
      </w:r>
      <w:r w:rsidR="005545DB">
        <w:rPr>
          <w:lang w:val="en-GB"/>
        </w:rPr>
        <w:t xml:space="preserve"> and pervasive grid with thousands of </w:t>
      </w:r>
      <w:r w:rsidRPr="008A2E5D">
        <w:rPr>
          <w:lang w:val="en-GB"/>
        </w:rPr>
        <w:t>sens</w:t>
      </w:r>
      <w:r w:rsidR="005545DB">
        <w:rPr>
          <w:lang w:val="en-GB"/>
        </w:rPr>
        <w:t>ing endpoints</w:t>
      </w:r>
      <w:r w:rsidRPr="008A2E5D">
        <w:rPr>
          <w:lang w:val="en-GB"/>
        </w:rPr>
        <w:t>.</w:t>
      </w:r>
    </w:p>
    <w:p w14:paraId="142FAFB1" w14:textId="7F0DF688" w:rsidR="00F52093" w:rsidRDefault="009755DC" w:rsidP="0012414C">
      <w:pPr>
        <w:jc w:val="both"/>
        <w:rPr>
          <w:lang w:val="en-GB"/>
        </w:rPr>
      </w:pPr>
      <w:r>
        <w:rPr>
          <w:lang w:val="en-GB"/>
        </w:rPr>
        <w:t xml:space="preserve">SENSEI </w:t>
      </w:r>
      <w:r w:rsidR="00F52093">
        <w:rPr>
          <w:lang w:val="en-GB"/>
        </w:rPr>
        <w:t>will develop techniques to</w:t>
      </w:r>
      <w:r w:rsidR="00F52093" w:rsidRPr="00F52093">
        <w:rPr>
          <w:lang w:val="en-GB"/>
        </w:rPr>
        <w:t xml:space="preserve"> probe </w:t>
      </w:r>
      <w:r w:rsidR="00F52093" w:rsidRPr="004B4816">
        <w:rPr>
          <w:lang w:val="en-GB"/>
        </w:rPr>
        <w:t>fibres</w:t>
      </w:r>
      <w:r w:rsidR="00F52093" w:rsidRPr="00F52093">
        <w:rPr>
          <w:lang w:val="en-GB"/>
        </w:rPr>
        <w:t xml:space="preserve"> already</w:t>
      </w:r>
      <w:r w:rsidR="00F52093">
        <w:rPr>
          <w:lang w:val="en-GB"/>
        </w:rPr>
        <w:t xml:space="preserve"> </w:t>
      </w:r>
      <w:r w:rsidR="00F52093" w:rsidRPr="00F52093">
        <w:rPr>
          <w:lang w:val="en-GB"/>
        </w:rPr>
        <w:t>in use for data traffic, fitting the network</w:t>
      </w:r>
      <w:r w:rsidR="00F01294">
        <w:rPr>
          <w:lang w:val="en-GB"/>
        </w:rPr>
        <w:t>’</w:t>
      </w:r>
      <w:r w:rsidR="00F52093" w:rsidRPr="00F52093">
        <w:rPr>
          <w:lang w:val="en-GB"/>
        </w:rPr>
        <w:t>s architectural constraints</w:t>
      </w:r>
      <w:r w:rsidR="00F52093">
        <w:rPr>
          <w:lang w:val="en-GB"/>
        </w:rPr>
        <w:t xml:space="preserve"> </w:t>
      </w:r>
      <w:r w:rsidR="00F52093" w:rsidRPr="00F52093">
        <w:rPr>
          <w:lang w:val="en-GB"/>
        </w:rPr>
        <w:t>without causing service disruption</w:t>
      </w:r>
      <w:r w:rsidR="00F52093">
        <w:rPr>
          <w:lang w:val="en-GB"/>
        </w:rPr>
        <w:t>.</w:t>
      </w:r>
      <w:r w:rsidR="007A3B83">
        <w:rPr>
          <w:lang w:val="en-GB"/>
        </w:rPr>
        <w:t xml:space="preserve"> Furthermore, it will </w:t>
      </w:r>
      <w:r w:rsidR="002F7D13">
        <w:rPr>
          <w:lang w:val="en-GB"/>
        </w:rPr>
        <w:t xml:space="preserve">design </w:t>
      </w:r>
      <w:r w:rsidR="002F7D13" w:rsidRPr="002F7D13">
        <w:rPr>
          <w:lang w:val="en-GB"/>
        </w:rPr>
        <w:t xml:space="preserve">dedicated protocols to </w:t>
      </w:r>
      <w:r w:rsidR="002F7D13">
        <w:rPr>
          <w:lang w:val="en-GB"/>
        </w:rPr>
        <w:t xml:space="preserve">handle data collected by a heterogeneous set of sensing elements and </w:t>
      </w:r>
      <w:r w:rsidR="007A3B83">
        <w:rPr>
          <w:lang w:val="en-GB"/>
        </w:rPr>
        <w:t xml:space="preserve">integrate them </w:t>
      </w:r>
      <w:r w:rsidR="007A3B83" w:rsidRPr="007A3B83">
        <w:rPr>
          <w:lang w:val="en-GB"/>
        </w:rPr>
        <w:t>into the network control</w:t>
      </w:r>
      <w:r w:rsidR="002F7D13">
        <w:rPr>
          <w:lang w:val="en-GB"/>
        </w:rPr>
        <w:t xml:space="preserve"> </w:t>
      </w:r>
      <w:r w:rsidR="007A3B83" w:rsidRPr="007A3B83">
        <w:rPr>
          <w:lang w:val="en-GB"/>
        </w:rPr>
        <w:t>architecture</w:t>
      </w:r>
      <w:r w:rsidR="002F7D13">
        <w:rPr>
          <w:lang w:val="en-GB"/>
        </w:rPr>
        <w:t xml:space="preserve">. This is a </w:t>
      </w:r>
      <w:r w:rsidR="00996E68">
        <w:rPr>
          <w:lang w:val="en-GB"/>
        </w:rPr>
        <w:t>crucial</w:t>
      </w:r>
      <w:r w:rsidR="00A44432">
        <w:rPr>
          <w:lang w:val="en-GB"/>
        </w:rPr>
        <w:t xml:space="preserve"> </w:t>
      </w:r>
      <w:r w:rsidR="002F7D13">
        <w:rPr>
          <w:lang w:val="en-GB"/>
        </w:rPr>
        <w:t xml:space="preserve">step </w:t>
      </w:r>
      <w:r w:rsidR="0012414C">
        <w:rPr>
          <w:lang w:val="en-GB"/>
        </w:rPr>
        <w:t>towards</w:t>
      </w:r>
      <w:r w:rsidR="001D0FA8">
        <w:rPr>
          <w:lang w:val="en-GB"/>
        </w:rPr>
        <w:t xml:space="preserve"> </w:t>
      </w:r>
      <w:r w:rsidR="001A35ED">
        <w:rPr>
          <w:lang w:val="en-GB"/>
        </w:rPr>
        <w:t>extract</w:t>
      </w:r>
      <w:r w:rsidR="007915D9">
        <w:rPr>
          <w:lang w:val="en-GB"/>
        </w:rPr>
        <w:t>ing</w:t>
      </w:r>
      <w:r w:rsidR="001A35ED">
        <w:rPr>
          <w:lang w:val="en-GB"/>
        </w:rPr>
        <w:t xml:space="preserve"> </w:t>
      </w:r>
      <w:r w:rsidR="00F52093" w:rsidRPr="00F52093">
        <w:rPr>
          <w:lang w:val="en-GB"/>
        </w:rPr>
        <w:t>exploitable information</w:t>
      </w:r>
      <w:r w:rsidR="001A35ED">
        <w:rPr>
          <w:lang w:val="en-GB"/>
        </w:rPr>
        <w:t xml:space="preserve"> from </w:t>
      </w:r>
      <w:r w:rsidR="001A35ED" w:rsidRPr="001A35ED">
        <w:rPr>
          <w:lang w:val="en-GB"/>
        </w:rPr>
        <w:t>a huge volume of data</w:t>
      </w:r>
      <w:r w:rsidR="00F52093">
        <w:rPr>
          <w:lang w:val="en-GB"/>
        </w:rPr>
        <w:t xml:space="preserve">. </w:t>
      </w:r>
    </w:p>
    <w:p w14:paraId="3DBE5526" w14:textId="11F64D88" w:rsidR="0079413E" w:rsidRDefault="00F52093" w:rsidP="0012414C">
      <w:pPr>
        <w:jc w:val="both"/>
        <w:rPr>
          <w:lang w:val="en-GB"/>
        </w:rPr>
      </w:pPr>
      <w:r>
        <w:rPr>
          <w:lang w:val="en-GB"/>
        </w:rPr>
        <w:t xml:space="preserve">To demonstrate relevant use cases, SENSEI will have access to thousands of </w:t>
      </w:r>
      <w:r w:rsidR="0008371F">
        <w:rPr>
          <w:lang w:val="en-GB"/>
        </w:rPr>
        <w:t>kilometres</w:t>
      </w:r>
      <w:r>
        <w:rPr>
          <w:lang w:val="en-GB"/>
        </w:rPr>
        <w:t xml:space="preserve"> of </w:t>
      </w:r>
      <w:r w:rsidR="004B4816">
        <w:rPr>
          <w:lang w:val="en-GB"/>
        </w:rPr>
        <w:t xml:space="preserve">fibres </w:t>
      </w:r>
      <w:r w:rsidRPr="00F52093">
        <w:rPr>
          <w:lang w:val="en-GB"/>
        </w:rPr>
        <w:t>deployed</w:t>
      </w:r>
      <w:r>
        <w:rPr>
          <w:lang w:val="en-GB"/>
        </w:rPr>
        <w:t xml:space="preserve"> in various environments, ranging from the Mediterranean Sea </w:t>
      </w:r>
      <w:r w:rsidR="007A3B83" w:rsidRPr="007A3B83">
        <w:rPr>
          <w:lang w:val="en-GB"/>
        </w:rPr>
        <w:t>to</w:t>
      </w:r>
      <w:r w:rsidR="001A35ED">
        <w:rPr>
          <w:lang w:val="en-GB"/>
        </w:rPr>
        <w:t xml:space="preserve"> volcanic and seismic areas</w:t>
      </w:r>
      <w:r w:rsidR="007A3B83" w:rsidRPr="007A3B83">
        <w:rPr>
          <w:lang w:val="en-GB"/>
        </w:rPr>
        <w:t xml:space="preserve"> </w:t>
      </w:r>
      <w:r w:rsidR="001A35ED">
        <w:rPr>
          <w:lang w:val="en-GB"/>
        </w:rPr>
        <w:t xml:space="preserve">in Italy and Iceland, </w:t>
      </w:r>
      <w:r w:rsidR="0045153C">
        <w:rPr>
          <w:lang w:val="en-GB"/>
        </w:rPr>
        <w:t xml:space="preserve">but also </w:t>
      </w:r>
      <w:r w:rsidR="007A3B83" w:rsidRPr="007A3B83">
        <w:rPr>
          <w:lang w:val="en-GB"/>
        </w:rPr>
        <w:t>aerial cables</w:t>
      </w:r>
      <w:r w:rsidR="007A3B83">
        <w:rPr>
          <w:lang w:val="en-GB"/>
        </w:rPr>
        <w:t xml:space="preserve"> and</w:t>
      </w:r>
      <w:r>
        <w:rPr>
          <w:lang w:val="en-GB"/>
        </w:rPr>
        <w:t xml:space="preserve"> </w:t>
      </w:r>
      <w:r w:rsidR="00E238DB">
        <w:rPr>
          <w:lang w:val="en-GB"/>
        </w:rPr>
        <w:t>telecommunication network</w:t>
      </w:r>
      <w:r w:rsidR="007A63B6">
        <w:rPr>
          <w:lang w:val="en-GB"/>
        </w:rPr>
        <w:t>s</w:t>
      </w:r>
      <w:r w:rsidR="00E238DB">
        <w:rPr>
          <w:lang w:val="en-GB"/>
        </w:rPr>
        <w:t xml:space="preserve"> in </w:t>
      </w:r>
      <w:r>
        <w:rPr>
          <w:lang w:val="en-GB"/>
        </w:rPr>
        <w:t xml:space="preserve">metropolitan </w:t>
      </w:r>
      <w:r w:rsidR="005545DB">
        <w:rPr>
          <w:lang w:val="en-GB"/>
        </w:rPr>
        <w:t>areas</w:t>
      </w:r>
      <w:r>
        <w:rPr>
          <w:lang w:val="en-GB"/>
        </w:rPr>
        <w:t xml:space="preserve">. </w:t>
      </w:r>
      <w:r w:rsidR="00A429C3">
        <w:rPr>
          <w:lang w:val="en-GB"/>
        </w:rPr>
        <w:t>The consortium partners</w:t>
      </w:r>
      <w:r w:rsidR="00A44432">
        <w:rPr>
          <w:lang w:val="en-GB"/>
        </w:rPr>
        <w:t xml:space="preserve"> </w:t>
      </w:r>
      <w:r>
        <w:rPr>
          <w:lang w:val="en-GB"/>
        </w:rPr>
        <w:t xml:space="preserve">will rely </w:t>
      </w:r>
      <w:r w:rsidR="001358A8">
        <w:rPr>
          <w:lang w:val="en-GB"/>
        </w:rPr>
        <w:t>heavily</w:t>
      </w:r>
      <w:r w:rsidR="0020073C">
        <w:rPr>
          <w:lang w:val="en-GB"/>
        </w:rPr>
        <w:t xml:space="preserve"> </w:t>
      </w:r>
      <w:r>
        <w:rPr>
          <w:lang w:val="en-GB"/>
        </w:rPr>
        <w:t>on existing infrastructures used by National Metrology Institutes</w:t>
      </w:r>
      <w:r w:rsidR="0012414C">
        <w:rPr>
          <w:lang w:val="en-GB"/>
        </w:rPr>
        <w:t xml:space="preserve"> </w:t>
      </w:r>
      <w:r w:rsidR="0012414C" w:rsidRPr="0012414C">
        <w:rPr>
          <w:lang w:val="en-GB"/>
        </w:rPr>
        <w:t>to carry precise time signals</w:t>
      </w:r>
      <w:r>
        <w:rPr>
          <w:lang w:val="en-GB"/>
        </w:rPr>
        <w:t xml:space="preserve">, such as the Italian Quantum Backbone in Italy and </w:t>
      </w:r>
      <w:proofErr w:type="spellStart"/>
      <w:r>
        <w:rPr>
          <w:lang w:val="en-GB"/>
        </w:rPr>
        <w:t>Refimeve</w:t>
      </w:r>
      <w:proofErr w:type="spellEnd"/>
      <w:r>
        <w:rPr>
          <w:lang w:val="en-GB"/>
        </w:rPr>
        <w:t xml:space="preserve"> in </w:t>
      </w:r>
      <w:r w:rsidR="002F7D13">
        <w:rPr>
          <w:lang w:val="en-GB"/>
        </w:rPr>
        <w:t>France</w:t>
      </w:r>
      <w:r w:rsidR="00DC5690">
        <w:rPr>
          <w:lang w:val="en-GB"/>
        </w:rPr>
        <w:t xml:space="preserve">. SENSEI will </w:t>
      </w:r>
      <w:r w:rsidR="0079413E">
        <w:rPr>
          <w:lang w:val="en-GB"/>
        </w:rPr>
        <w:t>involve commercial operators and network providers</w:t>
      </w:r>
      <w:r>
        <w:rPr>
          <w:lang w:val="en-GB"/>
        </w:rPr>
        <w:t xml:space="preserve">. </w:t>
      </w:r>
    </w:p>
    <w:p w14:paraId="1AFDCFE5" w14:textId="762C8D00" w:rsidR="0079413E" w:rsidRDefault="0079413E" w:rsidP="0012414C">
      <w:pPr>
        <w:jc w:val="both"/>
        <w:rPr>
          <w:lang w:val="en-GB"/>
        </w:rPr>
      </w:pPr>
      <w:r>
        <w:rPr>
          <w:lang w:val="en-GB"/>
        </w:rPr>
        <w:t>“</w:t>
      </w:r>
      <w:r w:rsidR="004B4816">
        <w:rPr>
          <w:lang w:val="en-GB"/>
        </w:rPr>
        <w:t>Fibres</w:t>
      </w:r>
      <w:r w:rsidR="004B4816" w:rsidRPr="0079413E">
        <w:rPr>
          <w:lang w:val="en-GB"/>
        </w:rPr>
        <w:t xml:space="preserve"> </w:t>
      </w:r>
      <w:r w:rsidRPr="0079413E">
        <w:rPr>
          <w:lang w:val="en-GB"/>
        </w:rPr>
        <w:t xml:space="preserve">carry most </w:t>
      </w:r>
      <w:r w:rsidR="00BD7D0F">
        <w:rPr>
          <w:lang w:val="en-GB"/>
        </w:rPr>
        <w:t xml:space="preserve">of data </w:t>
      </w:r>
      <w:r w:rsidR="00A96B69" w:rsidRPr="00BD7D0F">
        <w:rPr>
          <w:lang w:val="en-GB"/>
        </w:rPr>
        <w:t xml:space="preserve">traffic </w:t>
      </w:r>
      <w:r w:rsidRPr="0079413E">
        <w:rPr>
          <w:lang w:val="en-GB"/>
        </w:rPr>
        <w:t>globally</w:t>
      </w:r>
      <w:r w:rsidR="00525296">
        <w:rPr>
          <w:lang w:val="en-GB"/>
        </w:rPr>
        <w:t>,</w:t>
      </w:r>
      <w:r>
        <w:rPr>
          <w:lang w:val="en-GB"/>
        </w:rPr>
        <w:t xml:space="preserve"> and </w:t>
      </w:r>
      <w:r w:rsidR="00DD404F">
        <w:rPr>
          <w:lang w:val="en-GB"/>
        </w:rPr>
        <w:t>it is</w:t>
      </w:r>
      <w:r w:rsidR="008C08E4">
        <w:rPr>
          <w:lang w:val="en-GB"/>
        </w:rPr>
        <w:t xml:space="preserve"> </w:t>
      </w:r>
      <w:r w:rsidRPr="0079413E">
        <w:rPr>
          <w:lang w:val="en-GB"/>
        </w:rPr>
        <w:t>a</w:t>
      </w:r>
      <w:r w:rsidR="00511EC9">
        <w:rPr>
          <w:lang w:val="en-GB"/>
        </w:rPr>
        <w:t>n</w:t>
      </w:r>
      <w:r w:rsidRPr="0079413E">
        <w:rPr>
          <w:lang w:val="en-GB"/>
        </w:rPr>
        <w:t xml:space="preserve"> </w:t>
      </w:r>
      <w:r w:rsidR="008C08E4">
        <w:rPr>
          <w:lang w:val="en-GB"/>
        </w:rPr>
        <w:t>urgent</w:t>
      </w:r>
      <w:r w:rsidR="00DD404F">
        <w:rPr>
          <w:lang w:val="en-GB"/>
        </w:rPr>
        <w:t xml:space="preserve"> and</w:t>
      </w:r>
      <w:r w:rsidR="008C08E4">
        <w:rPr>
          <w:lang w:val="en-GB"/>
        </w:rPr>
        <w:t xml:space="preserve"> </w:t>
      </w:r>
      <w:r w:rsidRPr="0079413E">
        <w:rPr>
          <w:lang w:val="en-GB"/>
        </w:rPr>
        <w:t>strategic</w:t>
      </w:r>
      <w:r>
        <w:rPr>
          <w:lang w:val="en-GB"/>
        </w:rPr>
        <w:t xml:space="preserve"> </w:t>
      </w:r>
      <w:r w:rsidRPr="0079413E">
        <w:rPr>
          <w:lang w:val="en-GB"/>
        </w:rPr>
        <w:t xml:space="preserve">priority </w:t>
      </w:r>
      <w:r>
        <w:rPr>
          <w:lang w:val="en-GB"/>
        </w:rPr>
        <w:t>for Europe</w:t>
      </w:r>
      <w:r w:rsidR="008C08E4">
        <w:rPr>
          <w:lang w:val="en-GB"/>
        </w:rPr>
        <w:t xml:space="preserve"> </w:t>
      </w:r>
      <w:r w:rsidR="00DD404F">
        <w:rPr>
          <w:lang w:val="en-GB"/>
        </w:rPr>
        <w:t xml:space="preserve">to ensure the integrity of this </w:t>
      </w:r>
      <w:r w:rsidR="0012414C">
        <w:rPr>
          <w:lang w:val="en-GB"/>
        </w:rPr>
        <w:t>fibre</w:t>
      </w:r>
      <w:r w:rsidR="00DD404F">
        <w:rPr>
          <w:lang w:val="en-GB"/>
        </w:rPr>
        <w:t xml:space="preserve"> network</w:t>
      </w:r>
      <w:r w:rsidR="0008371F">
        <w:rPr>
          <w:lang w:val="en-GB"/>
        </w:rPr>
        <w:t>”</w:t>
      </w:r>
      <w:r w:rsidR="008C08E4" w:rsidRPr="008C08E4">
        <w:rPr>
          <w:lang w:val="en-GB"/>
        </w:rPr>
        <w:t xml:space="preserve"> says SENSEI coordinator Cecilia Clivati from </w:t>
      </w:r>
      <w:proofErr w:type="spellStart"/>
      <w:r w:rsidR="008C08E4" w:rsidRPr="008C08E4">
        <w:rPr>
          <w:lang w:val="en-GB"/>
        </w:rPr>
        <w:t>INRiM</w:t>
      </w:r>
      <w:proofErr w:type="spellEnd"/>
      <w:r w:rsidR="0008371F">
        <w:rPr>
          <w:lang w:val="en-GB"/>
        </w:rPr>
        <w:t>.</w:t>
      </w:r>
      <w:r w:rsidR="008C08E4" w:rsidRPr="008C08E4">
        <w:rPr>
          <w:lang w:val="en-GB"/>
        </w:rPr>
        <w:t xml:space="preserve"> </w:t>
      </w:r>
      <w:r>
        <w:rPr>
          <w:lang w:val="en-GB"/>
        </w:rPr>
        <w:t xml:space="preserve"> </w:t>
      </w:r>
      <w:r w:rsidR="000142BC">
        <w:rPr>
          <w:lang w:val="en-GB"/>
        </w:rPr>
        <w:t>“</w:t>
      </w:r>
      <w:r>
        <w:rPr>
          <w:lang w:val="en-GB"/>
        </w:rPr>
        <w:t xml:space="preserve">Using the </w:t>
      </w:r>
      <w:r w:rsidR="004B4816">
        <w:rPr>
          <w:lang w:val="en-GB"/>
        </w:rPr>
        <w:t xml:space="preserve">fibre </w:t>
      </w:r>
      <w:r>
        <w:rPr>
          <w:lang w:val="en-GB"/>
        </w:rPr>
        <w:t xml:space="preserve">itself for both the communication and the supervision of the infrastructure would help to </w:t>
      </w:r>
      <w:r w:rsidR="007A3B83">
        <w:rPr>
          <w:lang w:val="en-GB"/>
        </w:rPr>
        <w:t>prevent</w:t>
      </w:r>
      <w:r>
        <w:rPr>
          <w:lang w:val="en-GB"/>
        </w:rPr>
        <w:t xml:space="preserve"> service disruption, mak</w:t>
      </w:r>
      <w:r w:rsidR="008C08E4">
        <w:rPr>
          <w:lang w:val="en-GB"/>
        </w:rPr>
        <w:t>ing</w:t>
      </w:r>
      <w:r>
        <w:rPr>
          <w:lang w:val="en-GB"/>
        </w:rPr>
        <w:t xml:space="preserve"> communication more </w:t>
      </w:r>
      <w:r w:rsidR="008C08E4">
        <w:rPr>
          <w:lang w:val="en-GB"/>
        </w:rPr>
        <w:t xml:space="preserve">resilient. Moreover, the </w:t>
      </w:r>
      <w:r w:rsidR="000142BC">
        <w:rPr>
          <w:lang w:val="en-GB"/>
        </w:rPr>
        <w:t>unrivalled</w:t>
      </w:r>
      <w:r w:rsidR="008C08E4">
        <w:rPr>
          <w:lang w:val="en-GB"/>
        </w:rPr>
        <w:t xml:space="preserve"> pervasiveness of optical data networks</w:t>
      </w:r>
      <w:r w:rsidR="007A3B83">
        <w:rPr>
          <w:lang w:val="en-GB"/>
        </w:rPr>
        <w:t xml:space="preserve"> </w:t>
      </w:r>
      <w:r w:rsidR="008C08E4">
        <w:rPr>
          <w:lang w:val="en-GB"/>
        </w:rPr>
        <w:t xml:space="preserve">could improve seismic monitoring and extend the reach of geophysical and oceanographic exploration, potentially supporting </w:t>
      </w:r>
      <w:r w:rsidRPr="0079413E">
        <w:rPr>
          <w:lang w:val="en-GB"/>
        </w:rPr>
        <w:t xml:space="preserve">the </w:t>
      </w:r>
      <w:r w:rsidR="008C08E4">
        <w:rPr>
          <w:lang w:val="en-GB"/>
        </w:rPr>
        <w:t>development</w:t>
      </w:r>
      <w:r w:rsidRPr="0079413E">
        <w:rPr>
          <w:lang w:val="en-GB"/>
        </w:rPr>
        <w:t xml:space="preserve"> of</w:t>
      </w:r>
      <w:r w:rsidR="008C08E4">
        <w:rPr>
          <w:lang w:val="en-GB"/>
        </w:rPr>
        <w:t xml:space="preserve"> next</w:t>
      </w:r>
      <w:r w:rsidR="004351BD">
        <w:rPr>
          <w:lang w:val="en-GB"/>
        </w:rPr>
        <w:t>-</w:t>
      </w:r>
      <w:r w:rsidR="008C08E4">
        <w:rPr>
          <w:lang w:val="en-GB"/>
        </w:rPr>
        <w:t>generation</w:t>
      </w:r>
      <w:r w:rsidRPr="0079413E">
        <w:rPr>
          <w:lang w:val="en-GB"/>
        </w:rPr>
        <w:t xml:space="preserve"> early warning systems</w:t>
      </w:r>
      <w:r w:rsidR="002F7D13">
        <w:rPr>
          <w:lang w:val="en-GB"/>
        </w:rPr>
        <w:t xml:space="preserve"> and a better understanding of the dynamics of our planet</w:t>
      </w:r>
      <w:r w:rsidRPr="0079413E">
        <w:rPr>
          <w:lang w:val="en-GB"/>
        </w:rPr>
        <w:t>.</w:t>
      </w:r>
      <w:r w:rsidR="007A3B83">
        <w:rPr>
          <w:lang w:val="en-GB"/>
        </w:rPr>
        <w:t>”</w:t>
      </w:r>
    </w:p>
    <w:p w14:paraId="06F19113" w14:textId="77777777" w:rsidR="00B03F84" w:rsidRDefault="00B03F84" w:rsidP="00BD7D0F">
      <w:pPr>
        <w:rPr>
          <w:b/>
          <w:bCs/>
          <w:lang w:val="en-GB"/>
        </w:rPr>
      </w:pPr>
    </w:p>
    <w:p w14:paraId="71D6B101" w14:textId="77777777" w:rsidR="00B03F84" w:rsidRDefault="00B03F84" w:rsidP="00BD7D0F">
      <w:pPr>
        <w:rPr>
          <w:b/>
          <w:bCs/>
          <w:lang w:val="en-GB"/>
        </w:rPr>
      </w:pPr>
    </w:p>
    <w:p w14:paraId="530ABC03" w14:textId="77777777" w:rsidR="00B03F84" w:rsidRDefault="00B03F84" w:rsidP="00BD7D0F">
      <w:pPr>
        <w:rPr>
          <w:b/>
          <w:bCs/>
          <w:lang w:val="en-GB"/>
        </w:rPr>
      </w:pPr>
    </w:p>
    <w:p w14:paraId="08878A3B" w14:textId="0CD949D1" w:rsidR="00BD7D0F" w:rsidRPr="00C56841" w:rsidRDefault="00C56841" w:rsidP="00BD7D0F">
      <w:pPr>
        <w:rPr>
          <w:b/>
          <w:bCs/>
          <w:lang w:val="en-GB"/>
        </w:rPr>
      </w:pPr>
      <w:r>
        <w:rPr>
          <w:b/>
          <w:bCs/>
          <w:lang w:val="en-GB"/>
        </w:rPr>
        <w:lastRenderedPageBreak/>
        <w:t>The project</w:t>
      </w:r>
    </w:p>
    <w:p w14:paraId="63EDA2B3" w14:textId="4FE9BA82" w:rsidR="00BD7D0F" w:rsidRPr="00BD7D0F" w:rsidRDefault="00BD7D0F" w:rsidP="000B3A31">
      <w:pPr>
        <w:spacing w:after="0"/>
        <w:rPr>
          <w:lang w:val="en-GB"/>
        </w:rPr>
      </w:pPr>
      <w:r w:rsidRPr="00BD7D0F">
        <w:rPr>
          <w:lang w:val="en-GB"/>
        </w:rPr>
        <w:t>Full name</w:t>
      </w:r>
      <w:r w:rsidR="00C56841">
        <w:rPr>
          <w:lang w:val="en-GB"/>
        </w:rPr>
        <w:t>: Smart European Networks for Sensing the Environment and Internet quality</w:t>
      </w:r>
    </w:p>
    <w:p w14:paraId="33D2C9F1" w14:textId="77777777" w:rsidR="00BD7D0F" w:rsidRPr="00BD7D0F" w:rsidRDefault="00BD7D0F" w:rsidP="000B3A31">
      <w:pPr>
        <w:spacing w:after="0"/>
        <w:rPr>
          <w:lang w:val="en-GB"/>
        </w:rPr>
      </w:pPr>
      <w:r w:rsidRPr="00BD7D0F">
        <w:rPr>
          <w:lang w:val="en-GB"/>
        </w:rPr>
        <w:t>Start date</w:t>
      </w:r>
      <w:r w:rsidR="00C56841">
        <w:rPr>
          <w:lang w:val="en-GB"/>
        </w:rPr>
        <w:t>: December 1st, 2024</w:t>
      </w:r>
    </w:p>
    <w:p w14:paraId="389A03E2" w14:textId="77777777" w:rsidR="00BD7D0F" w:rsidRPr="00BD7D0F" w:rsidRDefault="00BD7D0F" w:rsidP="000B3A31">
      <w:pPr>
        <w:spacing w:after="0"/>
        <w:rPr>
          <w:lang w:val="en-GB"/>
        </w:rPr>
      </w:pPr>
      <w:r w:rsidRPr="00BD7D0F">
        <w:rPr>
          <w:lang w:val="en-GB"/>
        </w:rPr>
        <w:t>Duration</w:t>
      </w:r>
      <w:r w:rsidR="00C56841">
        <w:rPr>
          <w:lang w:val="en-GB"/>
        </w:rPr>
        <w:t>: 3 years</w:t>
      </w:r>
    </w:p>
    <w:p w14:paraId="0793CD12" w14:textId="77777777" w:rsidR="00BD7D0F" w:rsidRPr="00BD7D0F" w:rsidRDefault="00BD7D0F" w:rsidP="000B3A31">
      <w:pPr>
        <w:spacing w:after="0"/>
        <w:rPr>
          <w:lang w:val="en-GB"/>
        </w:rPr>
      </w:pPr>
      <w:r w:rsidRPr="00BD7D0F">
        <w:rPr>
          <w:lang w:val="en-GB"/>
        </w:rPr>
        <w:t>Budget</w:t>
      </w:r>
      <w:r w:rsidR="00C56841">
        <w:rPr>
          <w:lang w:val="en-GB"/>
        </w:rPr>
        <w:t xml:space="preserve">: </w:t>
      </w:r>
      <w:r w:rsidR="003B5D13" w:rsidRPr="003B5D13">
        <w:rPr>
          <w:lang w:val="en-GB"/>
        </w:rPr>
        <w:t>€</w:t>
      </w:r>
      <w:r w:rsidR="003B5D13">
        <w:rPr>
          <w:lang w:val="en-GB"/>
        </w:rPr>
        <w:t xml:space="preserve"> </w:t>
      </w:r>
      <w:r w:rsidR="00C56841">
        <w:rPr>
          <w:lang w:val="en-GB"/>
        </w:rPr>
        <w:t xml:space="preserve">4.97 million </w:t>
      </w:r>
    </w:p>
    <w:p w14:paraId="4C2EE875" w14:textId="77777777" w:rsidR="00BD7D0F" w:rsidRPr="00BD7D0F" w:rsidRDefault="00C56841" w:rsidP="000B3A31">
      <w:pPr>
        <w:spacing w:after="0"/>
        <w:rPr>
          <w:lang w:val="en-GB"/>
        </w:rPr>
      </w:pPr>
      <w:r w:rsidRPr="00C56841">
        <w:rPr>
          <w:lang w:val="en-GB"/>
        </w:rPr>
        <w:t>Grant ID: 101189545</w:t>
      </w:r>
    </w:p>
    <w:p w14:paraId="20E61D78" w14:textId="05ADD1A8" w:rsidR="00BD7D0F" w:rsidRPr="00BD7D0F" w:rsidRDefault="00BD7D0F" w:rsidP="000B3A31">
      <w:pPr>
        <w:spacing w:after="0"/>
        <w:rPr>
          <w:lang w:val="en-GB"/>
        </w:rPr>
      </w:pPr>
      <w:r w:rsidRPr="00BD7D0F">
        <w:rPr>
          <w:lang w:val="en-GB"/>
        </w:rPr>
        <w:t>Coordinator</w:t>
      </w:r>
      <w:r w:rsidR="00C56841">
        <w:rPr>
          <w:lang w:val="en-GB"/>
        </w:rPr>
        <w:t xml:space="preserve">: </w:t>
      </w:r>
      <w:r w:rsidRPr="00BD7D0F">
        <w:rPr>
          <w:lang w:val="en-GB"/>
        </w:rPr>
        <w:t>Dr. Cecilia Clivati (</w:t>
      </w:r>
      <w:proofErr w:type="spellStart"/>
      <w:r w:rsidRPr="00BD7D0F">
        <w:rPr>
          <w:lang w:val="en-GB"/>
        </w:rPr>
        <w:t>INRiM</w:t>
      </w:r>
      <w:proofErr w:type="spellEnd"/>
      <w:r w:rsidRPr="00BD7D0F">
        <w:rPr>
          <w:lang w:val="en-GB"/>
        </w:rPr>
        <w:t>)</w:t>
      </w:r>
    </w:p>
    <w:p w14:paraId="5FF6E8AE" w14:textId="0B3E1F30" w:rsidR="00BD7D0F" w:rsidRDefault="00BD7D0F" w:rsidP="000B3A31">
      <w:pPr>
        <w:spacing w:after="0"/>
        <w:rPr>
          <w:lang w:val="en-GB"/>
        </w:rPr>
      </w:pPr>
      <w:r w:rsidRPr="00BD7D0F">
        <w:rPr>
          <w:lang w:val="en-GB"/>
        </w:rPr>
        <w:t>Website</w:t>
      </w:r>
      <w:r w:rsidR="00C56841">
        <w:rPr>
          <w:lang w:val="en-GB"/>
        </w:rPr>
        <w:t xml:space="preserve">: </w:t>
      </w:r>
      <w:r w:rsidRPr="00BD7D0F">
        <w:rPr>
          <w:lang w:val="en-GB"/>
        </w:rPr>
        <w:t xml:space="preserve">senseiproject.eu/ </w:t>
      </w:r>
    </w:p>
    <w:p w14:paraId="0FE67A87" w14:textId="77777777" w:rsidR="0012414C" w:rsidRDefault="0012414C" w:rsidP="0012414C">
      <w:pPr>
        <w:jc w:val="center"/>
        <w:rPr>
          <w:b/>
          <w:bCs/>
          <w:lang w:val="en-GB"/>
        </w:rPr>
      </w:pPr>
    </w:p>
    <w:p w14:paraId="4D97C7D9" w14:textId="77777777" w:rsidR="00B03F84" w:rsidRPr="0012414C" w:rsidRDefault="00B03F84" w:rsidP="0012414C">
      <w:pPr>
        <w:jc w:val="center"/>
        <w:rPr>
          <w:b/>
          <w:bCs/>
          <w:lang w:val="en-GB"/>
        </w:rPr>
      </w:pPr>
    </w:p>
    <w:p w14:paraId="5556AD1A" w14:textId="5438F558" w:rsidR="00BD7D0F" w:rsidRDefault="0012414C" w:rsidP="007D706F">
      <w:pPr>
        <w:rPr>
          <w:lang w:val="en-GB"/>
        </w:rPr>
      </w:pPr>
      <w:r w:rsidRPr="0012414C">
        <w:rPr>
          <w:b/>
          <w:bCs/>
          <w:lang w:val="en-GB"/>
        </w:rPr>
        <w:t>Consortium Part</w:t>
      </w:r>
      <w:r w:rsidR="00B40806">
        <w:rPr>
          <w:b/>
          <w:bCs/>
          <w:lang w:val="en-GB"/>
        </w:rPr>
        <w:t>n</w:t>
      </w:r>
      <w:r w:rsidRPr="0012414C">
        <w:rPr>
          <w:b/>
          <w:bCs/>
          <w:lang w:val="en-GB"/>
        </w:rPr>
        <w:t>ers</w:t>
      </w:r>
      <w:r w:rsidR="00C56841">
        <w:rPr>
          <w:noProof/>
          <w:lang w:val="en-GB"/>
        </w:rPr>
        <w:drawing>
          <wp:inline distT="0" distB="0" distL="0" distR="0" wp14:anchorId="0545AC12" wp14:editId="1A157180">
            <wp:extent cx="6120130" cy="3442335"/>
            <wp:effectExtent l="0" t="0" r="0" b="5715"/>
            <wp:docPr id="381759296" name="Immagine 1" descr="Immagine che contiene testo, schermata, Carattere, log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759296" name="Immagine 1" descr="Immagine che contiene testo, schermata, Carattere, logo&#10;&#10;Il contenuto generato dall'IA potrebbe non essere corretto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CEB83" w14:textId="77777777" w:rsidR="00B03F84" w:rsidRDefault="00B03F84" w:rsidP="007D706F">
      <w:pPr>
        <w:rPr>
          <w:b/>
          <w:bCs/>
          <w:lang w:val="en-GB"/>
        </w:rPr>
      </w:pPr>
    </w:p>
    <w:p w14:paraId="0EEB4B2C" w14:textId="2B116FB4" w:rsidR="00BD7D0F" w:rsidRDefault="00DB154F" w:rsidP="007D706F">
      <w:pPr>
        <w:rPr>
          <w:lang w:val="en-GB"/>
        </w:rPr>
      </w:pPr>
      <w:r w:rsidRPr="004D359B">
        <w:rPr>
          <w:b/>
          <w:bCs/>
          <w:lang w:val="en-GB"/>
        </w:rPr>
        <w:t>Contact</w:t>
      </w:r>
    </w:p>
    <w:p w14:paraId="00CFCEA5" w14:textId="77777777" w:rsidR="00BD7D0F" w:rsidRDefault="00BD7D0F" w:rsidP="00BD7D0F">
      <w:pPr>
        <w:spacing w:after="0"/>
      </w:pPr>
      <w:r>
        <w:t>Dr. Cecilia Clivati</w:t>
      </w:r>
    </w:p>
    <w:p w14:paraId="523AAFD5" w14:textId="159B81A9" w:rsidR="00C56841" w:rsidRDefault="00C56841" w:rsidP="00BD7D0F">
      <w:pPr>
        <w:spacing w:after="0"/>
      </w:pPr>
      <w:r w:rsidRPr="00C56841">
        <w:t>INRiM - Istituto Nazionale di Ricerca Metrologica</w:t>
      </w:r>
      <w:r w:rsidR="0012414C">
        <w:t xml:space="preserve">, </w:t>
      </w:r>
    </w:p>
    <w:p w14:paraId="2317BE17" w14:textId="174A2458" w:rsidR="0012414C" w:rsidRPr="0012414C" w:rsidRDefault="0012414C" w:rsidP="00BD7D0F">
      <w:pPr>
        <w:spacing w:after="0"/>
      </w:pPr>
      <w:r w:rsidRPr="0012414C">
        <w:t>Strada delle cacce 91, T</w:t>
      </w:r>
      <w:r>
        <w:t>orino (IT)</w:t>
      </w:r>
    </w:p>
    <w:p w14:paraId="09813390" w14:textId="77777777" w:rsidR="00C56841" w:rsidRPr="0012414C" w:rsidRDefault="00C56841" w:rsidP="00BD7D0F">
      <w:pPr>
        <w:spacing w:after="0"/>
      </w:pPr>
      <w:r w:rsidRPr="0012414C">
        <w:t>Phone: +39 0113919268</w:t>
      </w:r>
    </w:p>
    <w:p w14:paraId="09BA8D0F" w14:textId="5D7FC3A3" w:rsidR="00D309B5" w:rsidRPr="0012414C" w:rsidRDefault="00BD7D0F" w:rsidP="00BD7D0F">
      <w:pPr>
        <w:spacing w:after="0"/>
        <w:rPr>
          <w:lang w:val="en-GB"/>
        </w:rPr>
      </w:pPr>
      <w:r w:rsidRPr="0012414C">
        <w:rPr>
          <w:lang w:val="en-GB"/>
        </w:rPr>
        <w:t xml:space="preserve">Email: </w:t>
      </w:r>
      <w:hyperlink r:id="rId10" w:history="1">
        <w:r w:rsidRPr="0012414C">
          <w:rPr>
            <w:rStyle w:val="Hyperlink"/>
            <w:lang w:val="en-GB"/>
          </w:rPr>
          <w:t>info@senseiproject.eu</w:t>
        </w:r>
      </w:hyperlink>
    </w:p>
    <w:p w14:paraId="3A243D5D" w14:textId="43AFEC6E" w:rsidR="00D309B5" w:rsidRDefault="00D309B5" w:rsidP="007D706F">
      <w:pPr>
        <w:rPr>
          <w:lang w:val="en-GB"/>
        </w:rPr>
      </w:pPr>
    </w:p>
    <w:p w14:paraId="5594F3EE" w14:textId="77777777" w:rsidR="00D309B5" w:rsidRDefault="00D309B5" w:rsidP="007D706F">
      <w:pPr>
        <w:rPr>
          <w:lang w:val="en-GB"/>
        </w:rPr>
      </w:pPr>
    </w:p>
    <w:p w14:paraId="25C3F97C" w14:textId="77777777" w:rsidR="00D309B5" w:rsidRDefault="00D309B5" w:rsidP="007D706F">
      <w:pPr>
        <w:rPr>
          <w:lang w:val="en-GB"/>
        </w:rPr>
      </w:pPr>
    </w:p>
    <w:p w14:paraId="6B12D015" w14:textId="65A012B1" w:rsidR="00062402" w:rsidRPr="007D706F" w:rsidRDefault="00062402" w:rsidP="007D706F">
      <w:pPr>
        <w:rPr>
          <w:lang w:val="en-GB"/>
        </w:rPr>
      </w:pPr>
    </w:p>
    <w:sectPr w:rsidR="00062402" w:rsidRPr="007D706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06F"/>
    <w:rsid w:val="000142BC"/>
    <w:rsid w:val="00027738"/>
    <w:rsid w:val="000441AC"/>
    <w:rsid w:val="00060DA0"/>
    <w:rsid w:val="00062402"/>
    <w:rsid w:val="0008371F"/>
    <w:rsid w:val="000B3A31"/>
    <w:rsid w:val="00103238"/>
    <w:rsid w:val="001132E2"/>
    <w:rsid w:val="0012414C"/>
    <w:rsid w:val="001358A8"/>
    <w:rsid w:val="001A35ED"/>
    <w:rsid w:val="001B3AA5"/>
    <w:rsid w:val="001D0FA8"/>
    <w:rsid w:val="0020073C"/>
    <w:rsid w:val="00251EA8"/>
    <w:rsid w:val="002B72EA"/>
    <w:rsid w:val="002C0312"/>
    <w:rsid w:val="002F4CFD"/>
    <w:rsid w:val="002F7D13"/>
    <w:rsid w:val="003451A9"/>
    <w:rsid w:val="00391582"/>
    <w:rsid w:val="003A1A27"/>
    <w:rsid w:val="003B5D13"/>
    <w:rsid w:val="00402514"/>
    <w:rsid w:val="0040259A"/>
    <w:rsid w:val="004351BD"/>
    <w:rsid w:val="0045153C"/>
    <w:rsid w:val="004B4816"/>
    <w:rsid w:val="004B51AA"/>
    <w:rsid w:val="004D359B"/>
    <w:rsid w:val="004E5697"/>
    <w:rsid w:val="004F731E"/>
    <w:rsid w:val="00511EC9"/>
    <w:rsid w:val="00525296"/>
    <w:rsid w:val="005545DB"/>
    <w:rsid w:val="00597F31"/>
    <w:rsid w:val="005A153C"/>
    <w:rsid w:val="005B014B"/>
    <w:rsid w:val="005B7536"/>
    <w:rsid w:val="00615199"/>
    <w:rsid w:val="0062267C"/>
    <w:rsid w:val="006F5FC9"/>
    <w:rsid w:val="007330C7"/>
    <w:rsid w:val="007874C1"/>
    <w:rsid w:val="007915D9"/>
    <w:rsid w:val="0079413E"/>
    <w:rsid w:val="007A3B83"/>
    <w:rsid w:val="007A63B6"/>
    <w:rsid w:val="007D706F"/>
    <w:rsid w:val="00800F3A"/>
    <w:rsid w:val="00822286"/>
    <w:rsid w:val="008A2E5D"/>
    <w:rsid w:val="008A739B"/>
    <w:rsid w:val="008A7DD7"/>
    <w:rsid w:val="008C08E4"/>
    <w:rsid w:val="008E263A"/>
    <w:rsid w:val="009755DC"/>
    <w:rsid w:val="00996E68"/>
    <w:rsid w:val="009A6B86"/>
    <w:rsid w:val="009E0204"/>
    <w:rsid w:val="009E19E9"/>
    <w:rsid w:val="00A1617E"/>
    <w:rsid w:val="00A16C8D"/>
    <w:rsid w:val="00A429C3"/>
    <w:rsid w:val="00A44432"/>
    <w:rsid w:val="00A96B69"/>
    <w:rsid w:val="00AF2F54"/>
    <w:rsid w:val="00B03F84"/>
    <w:rsid w:val="00B40806"/>
    <w:rsid w:val="00BB5AB7"/>
    <w:rsid w:val="00BC7F91"/>
    <w:rsid w:val="00BD7D0F"/>
    <w:rsid w:val="00C56841"/>
    <w:rsid w:val="00C95B79"/>
    <w:rsid w:val="00C971D7"/>
    <w:rsid w:val="00CC1CFA"/>
    <w:rsid w:val="00CD2987"/>
    <w:rsid w:val="00D309B5"/>
    <w:rsid w:val="00D36C87"/>
    <w:rsid w:val="00D5306A"/>
    <w:rsid w:val="00D825FB"/>
    <w:rsid w:val="00DB154F"/>
    <w:rsid w:val="00DB4287"/>
    <w:rsid w:val="00DC5690"/>
    <w:rsid w:val="00DD404F"/>
    <w:rsid w:val="00DE76CD"/>
    <w:rsid w:val="00E213E0"/>
    <w:rsid w:val="00E238DB"/>
    <w:rsid w:val="00EA2A9E"/>
    <w:rsid w:val="00EB0711"/>
    <w:rsid w:val="00EB5B80"/>
    <w:rsid w:val="00EC7E41"/>
    <w:rsid w:val="00F01294"/>
    <w:rsid w:val="00F11196"/>
    <w:rsid w:val="00F52093"/>
    <w:rsid w:val="00F71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EA9DC"/>
  <w15:chartTrackingRefBased/>
  <w15:docId w15:val="{987D710B-E060-4DA5-93D6-A643690AB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70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70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70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70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70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70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70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70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70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70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70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70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70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70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70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70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70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70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70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70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70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70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70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70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70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70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70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70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706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F7D1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7D1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B071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A16C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16C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16C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6C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6C8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1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info@senseiproject.eu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808e90-1d5e-4756-b198-3dbf8d52c69b">
      <Terms xmlns="http://schemas.microsoft.com/office/infopath/2007/PartnerControls"/>
    </lcf76f155ced4ddcb4097134ff3c332f>
    <TaxCatchAll xmlns="c7ad1360-b0b5-429c-9ded-e6f6ff2f587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1E500EF433EB448A009CA541F04BF9" ma:contentTypeVersion="15" ma:contentTypeDescription="Crée un document." ma:contentTypeScope="" ma:versionID="e18200847277a485762fdc6c8c74c187">
  <xsd:schema xmlns:xsd="http://www.w3.org/2001/XMLSchema" xmlns:xs="http://www.w3.org/2001/XMLSchema" xmlns:p="http://schemas.microsoft.com/office/2006/metadata/properties" xmlns:ns2="af808e90-1d5e-4756-b198-3dbf8d52c69b" xmlns:ns3="c7ad1360-b0b5-429c-9ded-e6f6ff2f5874" targetNamespace="http://schemas.microsoft.com/office/2006/metadata/properties" ma:root="true" ma:fieldsID="f289489c97b09ad09f033d17aabad87d" ns2:_="" ns3:_="">
    <xsd:import namespace="af808e90-1d5e-4756-b198-3dbf8d52c69b"/>
    <xsd:import namespace="c7ad1360-b0b5-429c-9ded-e6f6ff2f5874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808e90-1d5e-4756-b198-3dbf8d52c69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Balises d’images" ma:readOnly="false" ma:fieldId="{5cf76f15-5ced-4ddc-b409-7134ff3c332f}" ma:taxonomyMulti="true" ma:sspId="e6e16f5a-ed6b-4655-ad38-456708a874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ad1360-b0b5-429c-9ded-e6f6ff2f5874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771854f-4ffe-43b9-8ac7-5bd3b7e71705}" ma:internalName="TaxCatchAll" ma:showField="CatchAllData" ma:web="c7ad1360-b0b5-429c-9ded-e6f6ff2f58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CE8982-7250-4D8B-AC2E-A637DBCA12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B5D61E-FC69-467A-9CF9-9A22D02CC373}">
  <ds:schemaRefs>
    <ds:schemaRef ds:uri="http://schemas.microsoft.com/office/2006/metadata/properties"/>
    <ds:schemaRef ds:uri="http://schemas.microsoft.com/office/infopath/2007/PartnerControls"/>
    <ds:schemaRef ds:uri="af808e90-1d5e-4756-b198-3dbf8d52c69b"/>
    <ds:schemaRef ds:uri="c7ad1360-b0b5-429c-9ded-e6f6ff2f5874"/>
  </ds:schemaRefs>
</ds:datastoreItem>
</file>

<file path=customXml/itemProps3.xml><?xml version="1.0" encoding="utf-8"?>
<ds:datastoreItem xmlns:ds="http://schemas.openxmlformats.org/officeDocument/2006/customXml" ds:itemID="{0BE01E2C-61F8-4814-B341-489C59BC41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808e90-1d5e-4756-b198-3dbf8d52c69b"/>
    <ds:schemaRef ds:uri="c7ad1360-b0b5-429c-9ded-e6f6ff2f58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Clivati</dc:creator>
  <cp:keywords/>
  <dc:description/>
  <cp:lastModifiedBy>Simon JUMEL</cp:lastModifiedBy>
  <cp:revision>7</cp:revision>
  <cp:lastPrinted>2025-02-27T08:20:00Z</cp:lastPrinted>
  <dcterms:created xsi:type="dcterms:W3CDTF">2025-03-04T06:50:00Z</dcterms:created>
  <dcterms:modified xsi:type="dcterms:W3CDTF">2025-03-05T11:27:00Z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0x010100341E500EF433EB448A009CA541F04BF9</vt:lpwstr>
  </property>
  <property fmtid="{D5CDD505-2E9C-101B-9397-08002B2CF9AE}" pid="3" name="MediaServiceImageTags">
    <vt:lpwstr/>
  </property>
</Properties>
</file>